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53" w:rsidRPr="00E8316F" w:rsidRDefault="00170D53" w:rsidP="00170D53">
      <w:bookmarkStart w:id="0" w:name="_Toc31122172"/>
      <w:bookmarkStart w:id="1" w:name="_Toc31138523"/>
      <w:bookmarkStart w:id="2" w:name="_Hlk31020342"/>
      <w:r w:rsidRPr="006024FE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5FA287" wp14:editId="7FEAF2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52370" cy="110744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Secret World of Gases Logo.pn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D53" w:rsidRPr="0016128A" w:rsidRDefault="00170D53" w:rsidP="00170D53">
      <w:pPr>
        <w:rPr>
          <w:rFonts w:cstheme="minorHAnsi"/>
          <w:sz w:val="72"/>
          <w:szCs w:val="72"/>
        </w:rPr>
      </w:pPr>
    </w:p>
    <w:p w:rsidR="00170D53" w:rsidRPr="00170D53" w:rsidRDefault="00170D53" w:rsidP="00170D53">
      <w:pPr>
        <w:pBdr>
          <w:left w:val="single" w:sz="18" w:space="4" w:color="4881BD"/>
        </w:pBdr>
        <w:spacing w:after="0"/>
        <w:ind w:right="-472"/>
        <w:rPr>
          <w:rFonts w:cstheme="minorHAnsi"/>
          <w:b/>
          <w:color w:val="4F81BD"/>
          <w:sz w:val="24"/>
          <w:szCs w:val="24"/>
        </w:rPr>
      </w:pPr>
    </w:p>
    <w:p w:rsidR="00170D53" w:rsidRPr="00170D53" w:rsidRDefault="00170D53" w:rsidP="00170D53">
      <w:pPr>
        <w:pBdr>
          <w:left w:val="single" w:sz="18" w:space="4" w:color="4881BD"/>
        </w:pBdr>
        <w:spacing w:after="0"/>
        <w:ind w:right="-472"/>
        <w:rPr>
          <w:rFonts w:cstheme="minorHAnsi"/>
          <w:b/>
          <w:color w:val="4F81BD"/>
          <w:sz w:val="72"/>
          <w:szCs w:val="72"/>
        </w:rPr>
      </w:pPr>
      <w:r w:rsidRPr="006024FE">
        <w:rPr>
          <w:rFonts w:cstheme="minorHAnsi"/>
          <w:b/>
          <w:color w:val="4F81BD"/>
          <w:sz w:val="72"/>
          <w:szCs w:val="72"/>
        </w:rPr>
        <w:t>Operation Earth</w:t>
      </w:r>
      <w:r>
        <w:rPr>
          <w:rFonts w:cstheme="minorHAnsi"/>
          <w:b/>
          <w:color w:val="4F81BD"/>
          <w:sz w:val="72"/>
          <w:szCs w:val="72"/>
        </w:rPr>
        <w:t xml:space="preserve"> Phase 2</w:t>
      </w:r>
    </w:p>
    <w:p w:rsidR="00170D53" w:rsidRPr="00170D53" w:rsidRDefault="00170D53" w:rsidP="00170D53">
      <w:pPr>
        <w:pBdr>
          <w:left w:val="single" w:sz="18" w:space="4" w:color="4881BD"/>
        </w:pBdr>
        <w:spacing w:after="0"/>
        <w:ind w:right="-472"/>
        <w:rPr>
          <w:rFonts w:cstheme="minorHAnsi"/>
          <w:b/>
          <w:color w:val="4F81BD"/>
          <w:sz w:val="24"/>
          <w:szCs w:val="24"/>
        </w:rPr>
      </w:pPr>
    </w:p>
    <w:p w:rsidR="00170D53" w:rsidRDefault="00170D53" w:rsidP="00170D53">
      <w:pPr>
        <w:ind w:right="-29"/>
        <w:rPr>
          <w:rStyle w:val="Heading2Char"/>
          <w:rFonts w:eastAsiaTheme="minorHAnsi" w:cstheme="minorHAnsi"/>
          <w:sz w:val="21"/>
          <w:szCs w:val="21"/>
        </w:rPr>
      </w:pPr>
      <w:bookmarkStart w:id="3" w:name="_GoBack"/>
      <w:bookmarkEnd w:id="3"/>
    </w:p>
    <w:p w:rsidR="00170D53" w:rsidRDefault="00170D53" w:rsidP="00170D53">
      <w:pPr>
        <w:ind w:right="-29"/>
        <w:rPr>
          <w:rStyle w:val="Heading2Char"/>
          <w:rFonts w:eastAsiaTheme="minorHAnsi" w:cstheme="minorHAnsi"/>
          <w:sz w:val="21"/>
          <w:szCs w:val="21"/>
        </w:rPr>
      </w:pPr>
    </w:p>
    <w:p w:rsidR="00170D53" w:rsidRPr="00856E73" w:rsidRDefault="00170D53" w:rsidP="00170D53">
      <w:pPr>
        <w:ind w:right="-29"/>
        <w:rPr>
          <w:rFonts w:cstheme="minorHAnsi"/>
          <w:bCs/>
          <w:kern w:val="36"/>
          <w:sz w:val="21"/>
          <w:szCs w:val="21"/>
          <w:lang w:val="en-US"/>
        </w:rPr>
      </w:pPr>
      <w:r w:rsidRPr="00856E73">
        <w:rPr>
          <w:rStyle w:val="Heading2Char"/>
          <w:rFonts w:eastAsiaTheme="minorHAnsi" w:cstheme="minorHAnsi"/>
          <w:sz w:val="21"/>
          <w:szCs w:val="21"/>
        </w:rPr>
        <w:t>The Vision</w:t>
      </w:r>
      <w:bookmarkEnd w:id="0"/>
      <w:bookmarkEnd w:id="1"/>
      <w:r w:rsidRPr="00856E73">
        <w:rPr>
          <w:rFonts w:cstheme="minorHAnsi"/>
          <w:bCs/>
          <w:kern w:val="36"/>
          <w:sz w:val="21"/>
          <w:szCs w:val="21"/>
        </w:rPr>
        <w:t xml:space="preserve">: 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>To inspire</w:t>
      </w:r>
      <w:r>
        <w:rPr>
          <w:rFonts w:cstheme="minorHAnsi"/>
          <w:bCs/>
          <w:kern w:val="36"/>
          <w:sz w:val="21"/>
          <w:szCs w:val="21"/>
          <w:lang w:val="en-US"/>
        </w:rPr>
        <w:t xml:space="preserve"> curiosity in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 xml:space="preserve"> a wide-range of families with school-age children </w:t>
      </w:r>
      <w:r>
        <w:rPr>
          <w:rFonts w:cstheme="minorHAnsi"/>
          <w:bCs/>
          <w:kern w:val="36"/>
          <w:sz w:val="21"/>
          <w:szCs w:val="21"/>
          <w:lang w:val="en-US"/>
        </w:rPr>
        <w:t xml:space="preserve">to </w:t>
      </w:r>
      <w:r w:rsidRPr="008A2C89">
        <w:rPr>
          <w:rFonts w:cstheme="minorHAnsi"/>
          <w:bCs/>
          <w:kern w:val="36"/>
          <w:sz w:val="21"/>
          <w:szCs w:val="21"/>
          <w:lang w:val="en-US"/>
        </w:rPr>
        <w:t>enjoy, contribute to, question and critically think about</w:t>
      </w:r>
      <w:r>
        <w:rPr>
          <w:rFonts w:cstheme="minorHAnsi"/>
          <w:bCs/>
          <w:kern w:val="36"/>
          <w:sz w:val="21"/>
          <w:szCs w:val="21"/>
          <w:lang w:val="en-US"/>
        </w:rPr>
        <w:t xml:space="preserve"> environmental science</w:t>
      </w:r>
      <w:r w:rsidRPr="008A2C89">
        <w:rPr>
          <w:rFonts w:cstheme="minorHAnsi"/>
          <w:bCs/>
          <w:kern w:val="36"/>
          <w:sz w:val="21"/>
          <w:szCs w:val="21"/>
          <w:lang w:val="en-US"/>
        </w:rPr>
        <w:t xml:space="preserve"> research and its processes, making the link between the environment and their everyday lives and interests</w:t>
      </w:r>
      <w:r w:rsidRPr="00856E73">
        <w:rPr>
          <w:rFonts w:cstheme="minorHAnsi"/>
          <w:bCs/>
          <w:kern w:val="36"/>
          <w:sz w:val="21"/>
          <w:szCs w:val="21"/>
        </w:rPr>
        <w:t>, with a special focus on reaching people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 xml:space="preserve"> who would not have engaged with this programme before. </w:t>
      </w:r>
    </w:p>
    <w:p w:rsidR="00B515D5" w:rsidRPr="00170D53" w:rsidRDefault="00170D53" w:rsidP="00170D53">
      <w:pPr>
        <w:ind w:right="-29"/>
        <w:rPr>
          <w:rFonts w:cstheme="minorHAnsi"/>
          <w:bCs/>
          <w:kern w:val="36"/>
          <w:sz w:val="21"/>
          <w:szCs w:val="21"/>
          <w:lang w:val="en-US"/>
        </w:rPr>
      </w:pPr>
      <w:bookmarkStart w:id="4" w:name="_Toc31122173"/>
      <w:bookmarkStart w:id="5" w:name="_Toc31138524"/>
      <w:r w:rsidRPr="00856E73">
        <w:rPr>
          <w:rStyle w:val="Heading2Char"/>
          <w:rFonts w:eastAsiaTheme="minorHAnsi" w:cstheme="minorHAnsi"/>
          <w:sz w:val="21"/>
          <w:szCs w:val="21"/>
        </w:rPr>
        <w:t>The Mission</w:t>
      </w:r>
      <w:bookmarkEnd w:id="4"/>
      <w:bookmarkEnd w:id="5"/>
      <w:r w:rsidRPr="00856E73">
        <w:rPr>
          <w:rFonts w:cstheme="minorHAnsi"/>
          <w:bCs/>
          <w:kern w:val="36"/>
          <w:sz w:val="21"/>
          <w:szCs w:val="21"/>
        </w:rPr>
        <w:t xml:space="preserve">: 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 xml:space="preserve">To deliver an inspirational and exciting national hands-on environmental science programme that reaches widely, in partnership with </w:t>
      </w:r>
      <w:r w:rsidRPr="00856E73">
        <w:rPr>
          <w:rFonts w:cstheme="minorHAnsi"/>
          <w:bCs/>
          <w:kern w:val="36"/>
          <w:sz w:val="21"/>
          <w:szCs w:val="21"/>
        </w:rPr>
        <w:t xml:space="preserve">seven selected UK Science and Discovery Centres and Museums, </w:t>
      </w:r>
      <w:r>
        <w:rPr>
          <w:rFonts w:cstheme="minorHAnsi"/>
          <w:bCs/>
          <w:kern w:val="36"/>
          <w:sz w:val="21"/>
          <w:szCs w:val="21"/>
          <w:lang w:val="en-US"/>
        </w:rPr>
        <w:t>sparking conversations about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 xml:space="preserve"> science,</w:t>
      </w:r>
      <w:r>
        <w:rPr>
          <w:rFonts w:cstheme="minorHAnsi"/>
          <w:bCs/>
          <w:kern w:val="36"/>
          <w:sz w:val="21"/>
          <w:szCs w:val="21"/>
          <w:lang w:val="en-US"/>
        </w:rPr>
        <w:t xml:space="preserve"> sharing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 xml:space="preserve"> the latest evidence</w:t>
      </w:r>
      <w:r>
        <w:rPr>
          <w:rFonts w:cstheme="minorHAnsi"/>
          <w:bCs/>
          <w:kern w:val="36"/>
          <w:sz w:val="21"/>
          <w:szCs w:val="21"/>
          <w:lang w:val="en-US"/>
        </w:rPr>
        <w:t xml:space="preserve"> and ways to get involved, training Science Centre staff and researchers, 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 xml:space="preserve">and </w:t>
      </w:r>
      <w:r>
        <w:rPr>
          <w:rFonts w:cstheme="minorHAnsi"/>
          <w:bCs/>
          <w:kern w:val="36"/>
          <w:sz w:val="21"/>
          <w:szCs w:val="21"/>
          <w:lang w:val="en-US"/>
        </w:rPr>
        <w:t>inspiring curiosity and critical thinking</w:t>
      </w:r>
      <w:r w:rsidRPr="00856E73">
        <w:rPr>
          <w:rFonts w:cstheme="minorHAnsi"/>
          <w:bCs/>
          <w:kern w:val="36"/>
          <w:sz w:val="21"/>
          <w:szCs w:val="21"/>
          <w:lang w:val="en-US"/>
        </w:rPr>
        <w:t>.</w:t>
      </w:r>
      <w:r w:rsidRPr="008A2C89">
        <w:rPr>
          <w:rFonts w:cstheme="minorHAnsi"/>
          <w:bCs/>
          <w:kern w:val="36"/>
          <w:sz w:val="21"/>
          <w:szCs w:val="21"/>
          <w:lang w:val="en-US"/>
        </w:rPr>
        <w:t xml:space="preserve"> </w:t>
      </w:r>
      <w:bookmarkEnd w:id="2"/>
    </w:p>
    <w:sectPr w:rsidR="00B515D5" w:rsidRPr="00170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3"/>
    <w:rsid w:val="00170D53"/>
    <w:rsid w:val="00B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C578"/>
  <w15:chartTrackingRefBased/>
  <w15:docId w15:val="{FD3AF6AE-64D8-4071-B036-1EF4FECF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53"/>
    <w:rPr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0D53"/>
    <w:pPr>
      <w:keepNext/>
      <w:spacing w:before="240" w:after="60" w:line="276" w:lineRule="auto"/>
      <w:outlineLvl w:val="1"/>
    </w:pPr>
    <w:rPr>
      <w:rFonts w:ascii="Calibri" w:eastAsia="Times New Roman" w:hAnsi="Calibri" w:cs="Arial"/>
      <w:b/>
      <w:bCs/>
      <w:iCs/>
      <w:color w:val="5B9BD5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70D53"/>
    <w:rPr>
      <w:rFonts w:ascii="Calibri" w:eastAsia="Times New Roman" w:hAnsi="Calibri" w:cs="Arial"/>
      <w:b/>
      <w:bCs/>
      <w:iCs/>
      <w:color w:val="5B9BD5" w:themeColor="accent1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Abi</cp:lastModifiedBy>
  <cp:revision>1</cp:revision>
  <dcterms:created xsi:type="dcterms:W3CDTF">2020-09-25T13:50:00Z</dcterms:created>
  <dcterms:modified xsi:type="dcterms:W3CDTF">2020-09-25T13:53:00Z</dcterms:modified>
</cp:coreProperties>
</file>